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32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304D1B" w14:paraId="30920A1D" w14:textId="77777777" w:rsidTr="001327FD">
        <w:trPr>
          <w:trHeight w:val="2891"/>
        </w:trPr>
        <w:tc>
          <w:tcPr>
            <w:tcW w:w="2684" w:type="dxa"/>
            <w:shd w:val="clear" w:color="auto" w:fill="FFEFFF"/>
          </w:tcPr>
          <w:p w14:paraId="78D908C9" w14:textId="77777777" w:rsidR="008E39B4" w:rsidRPr="00304D1B" w:rsidRDefault="008E39B4" w:rsidP="001327FD">
            <w:pPr>
              <w:jc w:val="center"/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304D1B">
              <w:rPr>
                <w:rFonts w:ascii="Calibri" w:hAnsi="Calibri" w:cs="Calibri"/>
                <w:b/>
                <w:bCs/>
                <w:color w:val="522A5B"/>
                <w:u w:val="single"/>
              </w:rPr>
              <w:t>What will we be learning?</w:t>
            </w:r>
          </w:p>
          <w:p w14:paraId="51C3B99A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04D1B">
              <w:rPr>
                <w:rFonts w:ascii="Calibri" w:hAnsi="Calibri" w:cs="Calibri"/>
                <w:b/>
                <w:bCs/>
              </w:rPr>
              <w:t>GCSE Unit:       Cell Biology</w:t>
            </w:r>
          </w:p>
          <w:p w14:paraId="757809B9" w14:textId="1A73FD55" w:rsidR="008E39B4" w:rsidRPr="00304D1B" w:rsidRDefault="008E39B4" w:rsidP="00304D1B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304D1B" w:rsidRDefault="008E39B4" w:rsidP="001327FD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304D1B">
              <w:rPr>
                <w:rFonts w:ascii="Calibri" w:hAnsi="Calibri" w:cs="Calibri"/>
                <w:b/>
                <w:bCs/>
                <w:color w:val="522A5B"/>
                <w:u w:val="single"/>
              </w:rPr>
              <w:t>Why this? Why now?</w:t>
            </w:r>
          </w:p>
          <w:p w14:paraId="5AB98115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04D1B">
              <w:rPr>
                <w:rFonts w:ascii="Calibri" w:hAnsi="Calibri" w:cs="Calibri"/>
                <w:b/>
                <w:bCs/>
              </w:rPr>
              <w:t>GCSE Course:</w:t>
            </w:r>
          </w:p>
          <w:p w14:paraId="1999F592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</w:rPr>
              <w:t>AQA Trilogy</w:t>
            </w:r>
          </w:p>
          <w:p w14:paraId="426EADF1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</w:rPr>
              <w:t>AQA Separate Biology</w:t>
            </w:r>
          </w:p>
          <w:p w14:paraId="1E16BDC2" w14:textId="77777777" w:rsidR="00967286" w:rsidRPr="00304D1B" w:rsidRDefault="00967286" w:rsidP="00304D1B">
            <w:pPr>
              <w:spacing w:after="0"/>
              <w:rPr>
                <w:rFonts w:ascii="Calibri" w:hAnsi="Calibri" w:cs="Calibri"/>
              </w:rPr>
            </w:pPr>
          </w:p>
          <w:p w14:paraId="35261453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04D1B">
              <w:rPr>
                <w:rFonts w:ascii="Calibri" w:hAnsi="Calibri" w:cs="Calibri"/>
                <w:b/>
                <w:bCs/>
              </w:rPr>
              <w:t>What other GCSE Science units does this unit relate to?</w:t>
            </w:r>
          </w:p>
          <w:p w14:paraId="10E67B56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  <w:b/>
                <w:bCs/>
              </w:rPr>
              <w:t>Organisation</w:t>
            </w:r>
            <w:r w:rsidRPr="00304D1B">
              <w:rPr>
                <w:rFonts w:ascii="Calibri" w:hAnsi="Calibri" w:cs="Calibri"/>
              </w:rPr>
              <w:t xml:space="preserve"> – 4.2.1 principles of organisation, 4.2.2 animal tissues, organs and organ systems including; digestive system, heart, blood, lungs, cancer 4.2.3 Plant tissue organs and systems</w:t>
            </w:r>
          </w:p>
          <w:p w14:paraId="75165B25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  <w:b/>
                <w:bCs/>
              </w:rPr>
              <w:t>Infection and Response</w:t>
            </w:r>
            <w:r w:rsidRPr="00304D1B">
              <w:rPr>
                <w:rFonts w:ascii="Calibri" w:hAnsi="Calibri" w:cs="Calibri"/>
              </w:rPr>
              <w:t xml:space="preserve"> – 4.3.1.6 white blood cells</w:t>
            </w:r>
          </w:p>
          <w:p w14:paraId="75B39087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  <w:b/>
                <w:bCs/>
              </w:rPr>
              <w:t xml:space="preserve">Bioenergetics </w:t>
            </w:r>
            <w:r w:rsidRPr="00304D1B">
              <w:rPr>
                <w:rFonts w:ascii="Calibri" w:hAnsi="Calibri" w:cs="Calibri"/>
              </w:rPr>
              <w:t>– 4.4.1 photosynthesis, 4.4.2 Respiration</w:t>
            </w:r>
          </w:p>
          <w:p w14:paraId="04BC6F14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  <w:b/>
                <w:bCs/>
              </w:rPr>
              <w:t>Inheritance, Vari</w:t>
            </w:r>
            <w:bookmarkStart w:id="0" w:name="_GoBack"/>
            <w:bookmarkEnd w:id="0"/>
            <w:r w:rsidRPr="00304D1B">
              <w:rPr>
                <w:rFonts w:ascii="Calibri" w:hAnsi="Calibri" w:cs="Calibri"/>
                <w:b/>
                <w:bCs/>
              </w:rPr>
              <w:t>ation &amp; Evolution</w:t>
            </w:r>
            <w:r w:rsidRPr="00304D1B">
              <w:rPr>
                <w:rFonts w:ascii="Calibri" w:hAnsi="Calibri" w:cs="Calibri"/>
              </w:rPr>
              <w:t xml:space="preserve"> – 4.6.1 meiosis, chromosomes, DNA, genetic inheritance</w:t>
            </w:r>
          </w:p>
          <w:p w14:paraId="4BFDF242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  <w:b/>
                <w:bCs/>
              </w:rPr>
              <w:t>Homeostasis and Response</w:t>
            </w:r>
            <w:r w:rsidRPr="00304D1B">
              <w:rPr>
                <w:rFonts w:ascii="Calibri" w:hAnsi="Calibri" w:cs="Calibri"/>
              </w:rPr>
              <w:t xml:space="preserve"> -4.5.2 nerve cells</w:t>
            </w:r>
          </w:p>
          <w:p w14:paraId="4C75361B" w14:textId="261F6948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304D1B" w:rsidRDefault="008E39B4" w:rsidP="001327FD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304D1B">
              <w:rPr>
                <w:rFonts w:ascii="Calibri" w:hAnsi="Calibri" w:cs="Calibri"/>
                <w:b/>
                <w:bCs/>
                <w:color w:val="522A5B"/>
                <w:u w:val="single"/>
              </w:rPr>
              <w:t>Key Words</w:t>
            </w:r>
            <w:r w:rsidR="00811F13" w:rsidRPr="00304D1B">
              <w:rPr>
                <w:rFonts w:ascii="Calibri" w:hAnsi="Calibri" w:cs="Calibri"/>
                <w:b/>
                <w:bCs/>
                <w:color w:val="522A5B"/>
                <w:u w:val="single"/>
              </w:rPr>
              <w:t>:</w:t>
            </w:r>
          </w:p>
          <w:p w14:paraId="25216E5A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</w:rPr>
              <w:t>eukaryote</w:t>
            </w:r>
          </w:p>
          <w:p w14:paraId="0E932AD2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</w:rPr>
              <w:t>prokaryote</w:t>
            </w:r>
          </w:p>
          <w:p w14:paraId="3EDE6FA3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</w:rPr>
              <w:t>nucleus</w:t>
            </w:r>
          </w:p>
          <w:p w14:paraId="766DA6A4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</w:rPr>
              <w:t>cytoplasm</w:t>
            </w:r>
          </w:p>
          <w:p w14:paraId="679EC707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</w:rPr>
              <w:t>mitochondria</w:t>
            </w:r>
          </w:p>
          <w:p w14:paraId="514655A6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</w:rPr>
              <w:t>ribosomes</w:t>
            </w:r>
          </w:p>
          <w:p w14:paraId="12508FAF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</w:rPr>
              <w:t>vacuole</w:t>
            </w:r>
          </w:p>
          <w:p w14:paraId="37A4DFE7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</w:rPr>
              <w:t>cell membrane</w:t>
            </w:r>
          </w:p>
          <w:p w14:paraId="4B2E64A7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</w:rPr>
              <w:t>chloroplast</w:t>
            </w:r>
          </w:p>
          <w:p w14:paraId="4DD83C4D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</w:rPr>
              <w:t>cell wall</w:t>
            </w:r>
          </w:p>
          <w:p w14:paraId="7B8E2372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</w:rPr>
              <w:t>plasmid</w:t>
            </w:r>
          </w:p>
          <w:p w14:paraId="16F2C593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</w:rPr>
              <w:t>specialisation</w:t>
            </w:r>
          </w:p>
          <w:p w14:paraId="7A92674C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</w:rPr>
              <w:t>differentiation</w:t>
            </w:r>
          </w:p>
          <w:p w14:paraId="5D91D913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</w:rPr>
              <w:t>stem cell</w:t>
            </w:r>
          </w:p>
          <w:p w14:paraId="3F41A184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</w:rPr>
              <w:t>microscope</w:t>
            </w:r>
          </w:p>
          <w:p w14:paraId="53DE2935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</w:rPr>
              <w:t>objective lens</w:t>
            </w:r>
          </w:p>
          <w:p w14:paraId="0CDFB172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</w:rPr>
              <w:t>eye piece lens</w:t>
            </w:r>
          </w:p>
          <w:p w14:paraId="7CA7180F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</w:rPr>
              <w:t>focus</w:t>
            </w:r>
          </w:p>
          <w:p w14:paraId="3152F9C0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</w:rPr>
              <w:t>magnification</w:t>
            </w:r>
          </w:p>
          <w:p w14:paraId="57440FCB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</w:rPr>
              <w:t>resolution</w:t>
            </w:r>
          </w:p>
          <w:p w14:paraId="691EBECD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</w:rPr>
              <w:t>field of view</w:t>
            </w:r>
          </w:p>
          <w:p w14:paraId="5B8AB96E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</w:rPr>
              <w:t>mitosis</w:t>
            </w:r>
          </w:p>
          <w:p w14:paraId="73F88D92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</w:rPr>
              <w:t>chromosomes</w:t>
            </w:r>
          </w:p>
          <w:p w14:paraId="215C075D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</w:rPr>
              <w:t>diffusion</w:t>
            </w:r>
          </w:p>
          <w:p w14:paraId="62932EDC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</w:rPr>
              <w:t>osmosis</w:t>
            </w:r>
          </w:p>
          <w:p w14:paraId="437990FA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</w:rPr>
              <w:t>active transport</w:t>
            </w:r>
          </w:p>
          <w:p w14:paraId="29BBA59B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</w:rPr>
              <w:t>partially permeable</w:t>
            </w:r>
          </w:p>
          <w:p w14:paraId="1ECCFC89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</w:rPr>
              <w:t>concentration gradient</w:t>
            </w:r>
          </w:p>
          <w:p w14:paraId="4CA0DECF" w14:textId="77777777" w:rsidR="00967286" w:rsidRPr="00304D1B" w:rsidRDefault="00967286" w:rsidP="00967286">
            <w:pPr>
              <w:spacing w:after="0"/>
              <w:rPr>
                <w:rFonts w:ascii="Calibri" w:hAnsi="Calibri" w:cs="Calibri"/>
              </w:rPr>
            </w:pPr>
          </w:p>
          <w:p w14:paraId="49147324" w14:textId="5EDFB5F7" w:rsidR="008E39B4" w:rsidRPr="00304D1B" w:rsidRDefault="008E39B4" w:rsidP="00967286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E39B4" w:rsidRPr="00304D1B" w14:paraId="70713B32" w14:textId="77777777" w:rsidTr="001327FD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27DBA517" w:rsidR="008E39B4" w:rsidRPr="00304D1B" w:rsidRDefault="008E39B4" w:rsidP="001327FD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304D1B">
              <w:rPr>
                <w:rFonts w:ascii="Calibri" w:hAnsi="Calibri" w:cs="Calibri"/>
                <w:b/>
                <w:bCs/>
                <w:color w:val="522A5B"/>
                <w:u w:val="single"/>
              </w:rPr>
              <w:t>What will we learn?</w:t>
            </w:r>
          </w:p>
          <w:p w14:paraId="7B495909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04D1B">
              <w:rPr>
                <w:rFonts w:ascii="Calibri" w:hAnsi="Calibri" w:cs="Calibri"/>
                <w:b/>
                <w:bCs/>
              </w:rPr>
              <w:t>Useful equations/formulae/maths skills for this unit:</w:t>
            </w:r>
          </w:p>
          <w:p w14:paraId="47E9B0B8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</w:rPr>
              <w:t>Orders of magnitude</w:t>
            </w:r>
          </w:p>
          <w:p w14:paraId="6B2D65D2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</w:rPr>
              <w:t>Converting millimetres to micrometres (x 1000)</w:t>
            </w:r>
          </w:p>
          <w:p w14:paraId="47A82778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</w:rPr>
              <w:t>Standard form, significant figures and decimal places</w:t>
            </w:r>
          </w:p>
          <w:p w14:paraId="18FEFBF1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</w:rPr>
              <w:t>Interpret graphs</w:t>
            </w:r>
          </w:p>
          <w:p w14:paraId="0913FBC2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</w:rPr>
              <w:t>Plot graphs</w:t>
            </w:r>
          </w:p>
          <w:p w14:paraId="5EAE0596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04D1B">
              <w:rPr>
                <w:rFonts w:ascii="Calibri" w:hAnsi="Calibri" w:cs="Calibri"/>
                <w:b/>
                <w:bCs/>
              </w:rPr>
              <w:t xml:space="preserve">Magnification = </w:t>
            </w:r>
            <w:r w:rsidRPr="00304D1B">
              <w:rPr>
                <w:rFonts w:ascii="Calibri" w:hAnsi="Calibri" w:cs="Calibri"/>
                <w:b/>
                <w:bCs/>
                <w:u w:val="single"/>
              </w:rPr>
              <w:t>size of image</w:t>
            </w:r>
          </w:p>
          <w:p w14:paraId="5519299A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04D1B">
              <w:rPr>
                <w:rFonts w:ascii="Calibri" w:hAnsi="Calibri" w:cs="Calibri"/>
                <w:b/>
                <w:bCs/>
              </w:rPr>
              <w:tab/>
            </w:r>
            <w:r w:rsidRPr="00304D1B">
              <w:rPr>
                <w:rFonts w:ascii="Calibri" w:hAnsi="Calibri" w:cs="Calibri"/>
                <w:b/>
                <w:bCs/>
              </w:rPr>
              <w:tab/>
              <w:t>size of real object</w:t>
            </w:r>
          </w:p>
          <w:p w14:paraId="5AF35624" w14:textId="77777777" w:rsidR="00AE11B2" w:rsidRPr="00304D1B" w:rsidRDefault="00AE11B2" w:rsidP="00AE11B2">
            <w:pPr>
              <w:spacing w:after="0"/>
              <w:rPr>
                <w:rFonts w:ascii="Calibri" w:hAnsi="Calibri" w:cs="Calibri"/>
                <w:b/>
                <w:bCs/>
                <w:color w:val="7030A0"/>
                <w:u w:val="single"/>
              </w:rPr>
            </w:pPr>
          </w:p>
          <w:p w14:paraId="4C69B0EA" w14:textId="56AFAA18" w:rsidR="00A741CB" w:rsidRPr="00304D1B" w:rsidRDefault="00A741CB" w:rsidP="001327FD">
            <w:pPr>
              <w:spacing w:after="0"/>
              <w:rPr>
                <w:rFonts w:ascii="Calibri" w:hAnsi="Calibri" w:cs="Calibri"/>
                <w:b/>
                <w:bCs/>
                <w:color w:val="7030A0"/>
                <w:u w:val="single"/>
              </w:rPr>
            </w:pPr>
            <w:r w:rsidRPr="00304D1B">
              <w:rPr>
                <w:rFonts w:ascii="Calibri" w:hAnsi="Calibri" w:cs="Calibri"/>
                <w:b/>
                <w:bCs/>
                <w:color w:val="7030A0"/>
                <w:u w:val="single"/>
              </w:rPr>
              <w:t>Misconceptions in this topic</w:t>
            </w:r>
          </w:p>
          <w:p w14:paraId="7264866C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</w:rPr>
              <w:t>The nucleus is the brain of the cell – no, a brain is an organ too big to fit in a cell, it is made of cells! The nucleus controls the cell and contains genetic information</w:t>
            </w:r>
          </w:p>
          <w:p w14:paraId="1585D8DE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</w:rPr>
              <w:t>Animal cells have cell walls – no, plant cells and bacteria have cell walls. Both animal cells and plant cells have cell membranes</w:t>
            </w:r>
          </w:p>
          <w:p w14:paraId="4ADD8B66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</w:rPr>
              <w:t>Cell specialisation and differentiation are the same thing – no, cells are adapted to carry out their functions, this is specialisation. Stem cells will differentiate to form different types of cells in the body/plant</w:t>
            </w:r>
          </w:p>
          <w:p w14:paraId="704CD9BE" w14:textId="5E41A5D6" w:rsidR="004A54FD" w:rsidRPr="00304D1B" w:rsidRDefault="004A54FD" w:rsidP="00304D1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304D1B" w:rsidRDefault="008E39B4" w:rsidP="001327FD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E39B4" w:rsidRPr="00304D1B" w14:paraId="41DD1A54" w14:textId="77777777" w:rsidTr="00ED06DD">
        <w:trPr>
          <w:trHeight w:val="2222"/>
        </w:trPr>
        <w:tc>
          <w:tcPr>
            <w:tcW w:w="8070" w:type="dxa"/>
            <w:gridSpan w:val="2"/>
            <w:shd w:val="clear" w:color="auto" w:fill="FFEFFF"/>
          </w:tcPr>
          <w:p w14:paraId="42F8EE7E" w14:textId="54098F8C" w:rsidR="008E39B4" w:rsidRPr="00304D1B" w:rsidRDefault="008E39B4" w:rsidP="001327FD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304D1B">
              <w:rPr>
                <w:rFonts w:ascii="Calibri" w:hAnsi="Calibri" w:cs="Calibri"/>
                <w:b/>
                <w:bCs/>
                <w:color w:val="522A5B"/>
                <w:u w:val="single"/>
              </w:rPr>
              <w:t>What opportunities are there for wider study?</w:t>
            </w:r>
          </w:p>
          <w:p w14:paraId="11DB6494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04D1B">
              <w:rPr>
                <w:rFonts w:ascii="Calibri" w:hAnsi="Calibri" w:cs="Calibri"/>
                <w:b/>
                <w:bCs/>
              </w:rPr>
              <w:t>If you are interested in this unit, what careers does it relate to?</w:t>
            </w:r>
          </w:p>
          <w:p w14:paraId="28AE3398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</w:rPr>
              <w:t>Research scientist, cell biologist, geneticist, microbiologist, medical careers</w:t>
            </w:r>
          </w:p>
          <w:p w14:paraId="72E73632" w14:textId="77777777" w:rsidR="00967286" w:rsidRPr="00304D1B" w:rsidRDefault="00967286" w:rsidP="00304D1B">
            <w:pPr>
              <w:spacing w:after="0"/>
              <w:rPr>
                <w:rFonts w:ascii="Calibri" w:hAnsi="Calibri" w:cs="Calibri"/>
              </w:rPr>
            </w:pPr>
          </w:p>
          <w:p w14:paraId="6D18D0DD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04D1B">
              <w:rPr>
                <w:rFonts w:ascii="Calibri" w:hAnsi="Calibri" w:cs="Calibri"/>
                <w:b/>
                <w:bCs/>
              </w:rPr>
              <w:t>Collins Revision guide relevant pages for this unit:</w:t>
            </w:r>
          </w:p>
          <w:p w14:paraId="6C11917D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</w:rPr>
              <w:t>Higher and Foundation Trilogy books P.16-23, 34-35, 56-57</w:t>
            </w:r>
          </w:p>
          <w:p w14:paraId="79075521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</w:rPr>
              <w:t>Separate Biology books P.8-15, 26-29, 56-59</w:t>
            </w:r>
          </w:p>
          <w:p w14:paraId="001E2D6F" w14:textId="3CB7D15A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304D1B" w:rsidRDefault="008E39B4" w:rsidP="001327FD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E39B4" w:rsidRPr="00304D1B" w14:paraId="08B85AF4" w14:textId="77777777" w:rsidTr="00967286">
        <w:trPr>
          <w:trHeight w:val="986"/>
        </w:trPr>
        <w:tc>
          <w:tcPr>
            <w:tcW w:w="8070" w:type="dxa"/>
            <w:gridSpan w:val="2"/>
            <w:shd w:val="clear" w:color="auto" w:fill="FFEFFF"/>
          </w:tcPr>
          <w:p w14:paraId="5A47D04C" w14:textId="25B75185" w:rsidR="008E39B4" w:rsidRPr="00304D1B" w:rsidRDefault="008E39B4" w:rsidP="001327FD">
            <w:pPr>
              <w:rPr>
                <w:rFonts w:ascii="Calibri" w:hAnsi="Calibri" w:cs="Calibri"/>
                <w:b/>
                <w:bCs/>
                <w:color w:val="660066"/>
                <w:u w:val="single"/>
              </w:rPr>
            </w:pPr>
            <w:r w:rsidRPr="00304D1B">
              <w:rPr>
                <w:rFonts w:ascii="Calibri" w:hAnsi="Calibri" w:cs="Calibri"/>
                <w:b/>
                <w:bCs/>
                <w:color w:val="660066"/>
                <w:u w:val="single"/>
              </w:rPr>
              <w:t>How will I be assessed?</w:t>
            </w:r>
          </w:p>
          <w:p w14:paraId="0A6BB4E1" w14:textId="77777777" w:rsidR="00304D1B" w:rsidRPr="00304D1B" w:rsidRDefault="00304D1B" w:rsidP="00304D1B">
            <w:pPr>
              <w:spacing w:after="0"/>
              <w:rPr>
                <w:rFonts w:ascii="Calibri" w:hAnsi="Calibri" w:cs="Calibri"/>
              </w:rPr>
            </w:pPr>
            <w:r w:rsidRPr="00304D1B">
              <w:rPr>
                <w:rFonts w:ascii="Calibri" w:hAnsi="Calibri" w:cs="Calibri"/>
                <w:b/>
                <w:bCs/>
              </w:rPr>
              <w:t>Deep Marking Task Title for this unit:</w:t>
            </w:r>
            <w:r w:rsidRPr="00304D1B">
              <w:rPr>
                <w:rFonts w:ascii="Calibri" w:hAnsi="Calibri" w:cs="Calibri"/>
              </w:rPr>
              <w:t xml:space="preserve"> Required Practical on Osmosis write up</w:t>
            </w:r>
          </w:p>
          <w:p w14:paraId="7C953E82" w14:textId="34B7A65F" w:rsidR="00811F13" w:rsidRPr="00304D1B" w:rsidRDefault="00811F13" w:rsidP="00967286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304D1B" w:rsidRDefault="008E39B4" w:rsidP="001327FD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14:paraId="42B3A29B" w14:textId="49864984" w:rsidR="0053445E" w:rsidRDefault="00304D1B" w:rsidP="008E39B4"/>
    <w:sectPr w:rsidR="0053445E" w:rsidSect="00A23F4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2E6C9" w14:textId="77777777" w:rsidR="00075B3B" w:rsidRDefault="00075B3B" w:rsidP="00017B74">
      <w:pPr>
        <w:spacing w:after="0" w:line="240" w:lineRule="auto"/>
      </w:pPr>
      <w:r>
        <w:separator/>
      </w:r>
    </w:p>
  </w:endnote>
  <w:endnote w:type="continuationSeparator" w:id="0">
    <w:p w14:paraId="7CA365D6" w14:textId="77777777" w:rsidR="00075B3B" w:rsidRDefault="00075B3B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7599C" w14:textId="77777777" w:rsidR="00075B3B" w:rsidRDefault="00075B3B" w:rsidP="00017B74">
      <w:pPr>
        <w:spacing w:after="0" w:line="240" w:lineRule="auto"/>
      </w:pPr>
      <w:r>
        <w:separator/>
      </w:r>
    </w:p>
  </w:footnote>
  <w:footnote w:type="continuationSeparator" w:id="0">
    <w:p w14:paraId="5936A14A" w14:textId="77777777" w:rsidR="00075B3B" w:rsidRDefault="00075B3B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62747"/>
    <w:rsid w:val="0007415F"/>
    <w:rsid w:val="00075B3B"/>
    <w:rsid w:val="0010558E"/>
    <w:rsid w:val="001327FD"/>
    <w:rsid w:val="00241C9D"/>
    <w:rsid w:val="002B6733"/>
    <w:rsid w:val="00304D1B"/>
    <w:rsid w:val="003E040F"/>
    <w:rsid w:val="003E6B6F"/>
    <w:rsid w:val="00440E6C"/>
    <w:rsid w:val="00487E07"/>
    <w:rsid w:val="004A54FD"/>
    <w:rsid w:val="00547249"/>
    <w:rsid w:val="0056263D"/>
    <w:rsid w:val="005F4E99"/>
    <w:rsid w:val="0063720A"/>
    <w:rsid w:val="006A3C2A"/>
    <w:rsid w:val="007146EF"/>
    <w:rsid w:val="00811F13"/>
    <w:rsid w:val="00847F4E"/>
    <w:rsid w:val="00867D25"/>
    <w:rsid w:val="00870339"/>
    <w:rsid w:val="008B1952"/>
    <w:rsid w:val="008E39B4"/>
    <w:rsid w:val="00900B12"/>
    <w:rsid w:val="00967286"/>
    <w:rsid w:val="009C2724"/>
    <w:rsid w:val="00A23F48"/>
    <w:rsid w:val="00A314F1"/>
    <w:rsid w:val="00A50F98"/>
    <w:rsid w:val="00A741CB"/>
    <w:rsid w:val="00AE11B2"/>
    <w:rsid w:val="00B066AC"/>
    <w:rsid w:val="00BA646E"/>
    <w:rsid w:val="00C43976"/>
    <w:rsid w:val="00CA59AB"/>
    <w:rsid w:val="00D06CF8"/>
    <w:rsid w:val="00DB0006"/>
    <w:rsid w:val="00DC23A5"/>
    <w:rsid w:val="00E214D6"/>
    <w:rsid w:val="00E5371A"/>
    <w:rsid w:val="00ED06DD"/>
    <w:rsid w:val="00F43D58"/>
    <w:rsid w:val="00F92B09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NoSpacing">
    <w:name w:val="No Spacing"/>
    <w:uiPriority w:val="1"/>
    <w:qFormat/>
    <w:rsid w:val="00241C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31131F-5409-4018-9694-5CA62D5B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ERogers</cp:lastModifiedBy>
  <cp:revision>2</cp:revision>
  <dcterms:created xsi:type="dcterms:W3CDTF">2022-07-06T12:10:00Z</dcterms:created>
  <dcterms:modified xsi:type="dcterms:W3CDTF">2022-07-06T12:10:00Z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